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661" w:rsidRPr="00073A25" w:rsidRDefault="00AA5661" w:rsidP="00AA5661">
      <w:pPr>
        <w:spacing w:after="0" w:line="240" w:lineRule="auto"/>
        <w:ind w:firstLine="709"/>
        <w:jc w:val="center"/>
        <w:rPr>
          <w:rFonts w:ascii="Times New Roman" w:eastAsia="Times New Roman" w:hAnsi="Times New Roman" w:cs="Times New Roman"/>
          <w:b/>
          <w:sz w:val="28"/>
          <w:szCs w:val="28"/>
          <w:lang w:eastAsia="ru-RU"/>
        </w:rPr>
      </w:pPr>
      <w:r w:rsidRPr="00073A25">
        <w:rPr>
          <w:rFonts w:ascii="Times New Roman" w:eastAsia="Times New Roman" w:hAnsi="Times New Roman" w:cs="Times New Roman"/>
          <w:b/>
          <w:bCs/>
          <w:sz w:val="28"/>
          <w:szCs w:val="28"/>
          <w:lang w:eastAsia="ru-RU"/>
        </w:rPr>
        <w:t>ОТ БУТЫЛОЧКИ К ЧАШК</w:t>
      </w:r>
      <w:r w:rsidR="0061330B" w:rsidRPr="00073A25">
        <w:rPr>
          <w:rFonts w:ascii="Times New Roman" w:eastAsia="Times New Roman" w:hAnsi="Times New Roman" w:cs="Times New Roman"/>
          <w:b/>
          <w:bCs/>
          <w:sz w:val="28"/>
          <w:szCs w:val="28"/>
          <w:lang w:eastAsia="ru-RU"/>
        </w:rPr>
        <w:t>Е</w:t>
      </w:r>
    </w:p>
    <w:p w:rsidR="00C00796" w:rsidRPr="00073A25" w:rsidRDefault="00C00796" w:rsidP="00C00796">
      <w:pPr>
        <w:spacing w:after="0" w:line="240" w:lineRule="auto"/>
        <w:ind w:firstLine="709"/>
        <w:rPr>
          <w:rFonts w:ascii="Times New Roman" w:hAnsi="Times New Roman" w:cs="Times New Roman"/>
          <w:sz w:val="26"/>
          <w:szCs w:val="26"/>
        </w:rPr>
      </w:pPr>
    </w:p>
    <w:p w:rsidR="00AA5661" w:rsidRPr="00073A25" w:rsidRDefault="00C00796" w:rsidP="0061330B">
      <w:pPr>
        <w:spacing w:after="0" w:line="240" w:lineRule="auto"/>
        <w:ind w:firstLine="709"/>
        <w:jc w:val="both"/>
        <w:rPr>
          <w:rFonts w:ascii="Times New Roman" w:eastAsia="Times New Roman" w:hAnsi="Times New Roman" w:cs="Times New Roman"/>
          <w:b/>
          <w:sz w:val="24"/>
          <w:szCs w:val="24"/>
          <w:lang w:eastAsia="ru-RU"/>
        </w:rPr>
      </w:pPr>
      <w:r w:rsidRPr="00073A25">
        <w:rPr>
          <w:rFonts w:ascii="Times New Roman" w:hAnsi="Times New Roman" w:cs="Times New Roman"/>
          <w:sz w:val="24"/>
          <w:szCs w:val="24"/>
        </w:rPr>
        <w:t xml:space="preserve">Пить самостоятельно из чашки разные малыши могут начать в разные периоды, ведь каждый ребенок развивается индивидуально и кому-то удается это проще и быстрее, а кому-то и гораздо позже. Так, начинать знакомство с детской чашкой небольших размеров и обязательно красочной и красивой, можно примерно с </w:t>
      </w:r>
      <w:r w:rsidRPr="00073A25">
        <w:rPr>
          <w:rFonts w:ascii="Times New Roman" w:hAnsi="Times New Roman" w:cs="Times New Roman"/>
          <w:sz w:val="24"/>
          <w:szCs w:val="24"/>
          <w:u w:val="single"/>
        </w:rPr>
        <w:t>7-</w:t>
      </w:r>
      <w:hyperlink r:id="rId8" w:tgtFrame="_blank" w:history="1">
        <w:r w:rsidRPr="00073A25">
          <w:rPr>
            <w:rStyle w:val="aa"/>
            <w:rFonts w:ascii="Times New Roman" w:hAnsi="Times New Roman" w:cs="Times New Roman"/>
            <w:color w:val="auto"/>
            <w:sz w:val="24"/>
            <w:szCs w:val="24"/>
          </w:rPr>
          <w:t>8 месяцев</w:t>
        </w:r>
      </w:hyperlink>
      <w:r w:rsidRPr="00073A25">
        <w:rPr>
          <w:rFonts w:ascii="Times New Roman" w:hAnsi="Times New Roman" w:cs="Times New Roman"/>
          <w:sz w:val="24"/>
          <w:szCs w:val="24"/>
        </w:rPr>
        <w:t xml:space="preserve">. Идеально, если этот процесс по времени совпадает с </w:t>
      </w:r>
      <w:hyperlink r:id="rId9" w:tgtFrame="_blank" w:history="1">
        <w:r w:rsidRPr="00073A25">
          <w:rPr>
            <w:rStyle w:val="aa"/>
            <w:rFonts w:ascii="Times New Roman" w:hAnsi="Times New Roman" w:cs="Times New Roman"/>
            <w:color w:val="auto"/>
            <w:sz w:val="24"/>
            <w:szCs w:val="24"/>
          </w:rPr>
          <w:t>отлучением малыша от груди</w:t>
        </w:r>
      </w:hyperlink>
      <w:r w:rsidRPr="00073A25">
        <w:rPr>
          <w:rFonts w:ascii="Times New Roman" w:hAnsi="Times New Roman" w:cs="Times New Roman"/>
          <w:sz w:val="24"/>
          <w:szCs w:val="24"/>
        </w:rPr>
        <w:t>.</w:t>
      </w:r>
    </w:p>
    <w:p w:rsidR="00AA5661" w:rsidRPr="00073A25" w:rsidRDefault="00AA5661" w:rsidP="00AA5661">
      <w:pPr>
        <w:spacing w:after="0" w:line="240" w:lineRule="auto"/>
        <w:ind w:firstLine="709"/>
        <w:jc w:val="center"/>
        <w:rPr>
          <w:rFonts w:ascii="Times New Roman" w:eastAsia="Times New Roman" w:hAnsi="Times New Roman" w:cs="Times New Roman"/>
          <w:b/>
          <w:sz w:val="24"/>
          <w:szCs w:val="24"/>
          <w:lang w:eastAsia="ru-RU"/>
        </w:rPr>
      </w:pPr>
    </w:p>
    <w:p w:rsidR="00AA5661" w:rsidRPr="00073A25" w:rsidRDefault="00AA5661" w:rsidP="0061330B">
      <w:pPr>
        <w:spacing w:after="0" w:line="240" w:lineRule="auto"/>
        <w:ind w:firstLine="709"/>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 xml:space="preserve">В 6 месяцев: если вы кормите ребенка из бутылочки, иногда предлагайте ему бутылочку с водой или соком. Однако эти напитки довольно резко отличается по вкусу от привычного молока, а поэтому не удивляйтесь, если сначала малыш встретит их в штыки. Просто наберитесь терпения и снова предложите ему эти напитки через несколько дней. </w:t>
      </w:r>
    </w:p>
    <w:p w:rsidR="00AA5661" w:rsidRPr="00073A25" w:rsidRDefault="00AA5661" w:rsidP="00AA5661">
      <w:pPr>
        <w:spacing w:after="0" w:line="240" w:lineRule="auto"/>
        <w:ind w:firstLine="709"/>
        <w:rPr>
          <w:rFonts w:ascii="Times New Roman" w:eastAsia="Times New Roman" w:hAnsi="Times New Roman" w:cs="Times New Roman"/>
          <w:sz w:val="24"/>
          <w:szCs w:val="24"/>
          <w:lang w:eastAsia="ru-RU"/>
        </w:rPr>
      </w:pPr>
    </w:p>
    <w:p w:rsidR="00AA5661" w:rsidRPr="00073A25" w:rsidRDefault="00AA5661" w:rsidP="0061330B">
      <w:pPr>
        <w:spacing w:after="0" w:line="240" w:lineRule="auto"/>
        <w:ind w:firstLine="709"/>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 xml:space="preserve">В 7 месяцев: позвольте крошке поиграть с пустой чашкой, чтобы свыкнуться с ее видом и вкусом. Вскоре вы сможете налить в нее немного воды или сока и угостить карапуза. Скорее всего, на первых порах он согласится не больше чем на один-два глотка, однако мало-помалу освоится с этим новым способом получать питье. </w:t>
      </w:r>
    </w:p>
    <w:p w:rsidR="00AA5661" w:rsidRPr="00073A25" w:rsidRDefault="00AA5661" w:rsidP="0061330B">
      <w:pPr>
        <w:spacing w:after="0" w:line="240" w:lineRule="auto"/>
        <w:ind w:firstLine="709"/>
        <w:jc w:val="both"/>
        <w:rPr>
          <w:rFonts w:ascii="Times New Roman" w:eastAsia="Times New Roman" w:hAnsi="Times New Roman" w:cs="Times New Roman"/>
          <w:sz w:val="24"/>
          <w:szCs w:val="24"/>
          <w:lang w:eastAsia="ru-RU"/>
        </w:rPr>
      </w:pPr>
    </w:p>
    <w:p w:rsidR="00AA5661" w:rsidRPr="00073A25" w:rsidRDefault="00AA5661" w:rsidP="0061330B">
      <w:pPr>
        <w:spacing w:after="0" w:line="240" w:lineRule="auto"/>
        <w:ind w:firstLine="709"/>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 xml:space="preserve">8 месяцев: если ваш ребенок достаточно уверенно пьет из поилки, предлагайте ему попить кефир, сок или воду из чашки. Если хотите, можете даже попробовать заменить одно кормление грудью на питье сцеженного молока из </w:t>
      </w:r>
      <w:r w:rsidRPr="00073A25">
        <w:rPr>
          <w:rFonts w:ascii="Times New Roman" w:eastAsia="Times New Roman" w:hAnsi="Times New Roman" w:cs="Times New Roman"/>
          <w:sz w:val="24"/>
          <w:szCs w:val="24"/>
          <w:lang w:eastAsia="ru-RU"/>
        </w:rPr>
        <w:lastRenderedPageBreak/>
        <w:t xml:space="preserve">поилки, но ребенок вряд ли будет в восторге от этого. </w:t>
      </w:r>
    </w:p>
    <w:p w:rsidR="00AA5661" w:rsidRPr="00073A25" w:rsidRDefault="00AA5661" w:rsidP="0061330B">
      <w:pPr>
        <w:spacing w:after="0" w:line="240" w:lineRule="auto"/>
        <w:jc w:val="both"/>
        <w:rPr>
          <w:rFonts w:ascii="Times New Roman" w:eastAsia="Times New Roman" w:hAnsi="Times New Roman" w:cs="Times New Roman"/>
          <w:sz w:val="24"/>
          <w:szCs w:val="24"/>
          <w:lang w:eastAsia="ru-RU"/>
        </w:rPr>
      </w:pPr>
    </w:p>
    <w:p w:rsidR="00AA5661" w:rsidRPr="00073A25" w:rsidRDefault="00AA5661" w:rsidP="0061330B">
      <w:pPr>
        <w:spacing w:after="0" w:line="240" w:lineRule="auto"/>
        <w:ind w:firstLine="709"/>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 xml:space="preserve">9 месяцев: как и прежде, старайтесь соотносить воспитание ребенка с тем, готов ли он отказаться от привычного способа кормления. Помните: никто не устанавливал сроков, в которые вам непременно следует отнять младенца от груди или научить пить из чашки! Но, скорее всего, в этом возрасте малыш уже сможет сам подносить поилку ко рту. </w:t>
      </w:r>
    </w:p>
    <w:p w:rsidR="00AA5661" w:rsidRPr="00073A25" w:rsidRDefault="00AA5661" w:rsidP="0061330B">
      <w:pPr>
        <w:spacing w:after="0" w:line="240" w:lineRule="auto"/>
        <w:ind w:firstLine="709"/>
        <w:jc w:val="both"/>
        <w:rPr>
          <w:rFonts w:ascii="Times New Roman" w:eastAsia="Times New Roman" w:hAnsi="Times New Roman" w:cs="Times New Roman"/>
          <w:b/>
          <w:bCs/>
          <w:sz w:val="24"/>
          <w:szCs w:val="24"/>
          <w:lang w:eastAsia="ru-RU"/>
        </w:rPr>
      </w:pPr>
    </w:p>
    <w:p w:rsidR="0061330B" w:rsidRPr="00073A25" w:rsidRDefault="0061330B" w:rsidP="0061330B">
      <w:pPr>
        <w:spacing w:after="0" w:line="240" w:lineRule="auto"/>
        <w:ind w:firstLine="709"/>
        <w:jc w:val="both"/>
        <w:rPr>
          <w:rFonts w:ascii="Times New Roman" w:hAnsi="Times New Roman" w:cs="Times New Roman"/>
          <w:sz w:val="24"/>
          <w:szCs w:val="24"/>
        </w:rPr>
      </w:pPr>
    </w:p>
    <w:p w:rsidR="00AA5661" w:rsidRPr="00073A25" w:rsidRDefault="00C00796" w:rsidP="0061330B">
      <w:pPr>
        <w:spacing w:after="0" w:line="240" w:lineRule="auto"/>
        <w:ind w:firstLine="709"/>
        <w:jc w:val="both"/>
        <w:rPr>
          <w:rFonts w:ascii="Times New Roman" w:eastAsia="Times New Roman" w:hAnsi="Times New Roman" w:cs="Times New Roman"/>
          <w:bCs/>
          <w:sz w:val="24"/>
          <w:szCs w:val="24"/>
          <w:lang w:eastAsia="ru-RU"/>
        </w:rPr>
      </w:pPr>
      <w:r w:rsidRPr="00073A25">
        <w:rPr>
          <w:rFonts w:ascii="Times New Roman" w:hAnsi="Times New Roman" w:cs="Times New Roman"/>
          <w:sz w:val="24"/>
          <w:szCs w:val="24"/>
        </w:rPr>
        <w:t>Связующим звеном между бутылочкой и настоящей чашкой может стать специальная кружка-поильник с мягким носиком, который не причинит вреда детским зубкам. На начальном этапе обучения она может оказаться очень кстати, ведь из нее ребенку будет комфортно пить, так как в конструкции предусмотрена герметично закрывающаяся крышка. Мама сможет не беспокоиться, что малыш неловкими движениями опрокинет ее и выльет воду на себя, что может сыграть не самую лучшую роль в процессе знакомства.</w:t>
      </w:r>
    </w:p>
    <w:p w:rsidR="00C00796" w:rsidRPr="00073A25" w:rsidRDefault="00C00796" w:rsidP="00AA5661">
      <w:pPr>
        <w:spacing w:after="0" w:line="240" w:lineRule="auto"/>
        <w:ind w:firstLine="709"/>
        <w:jc w:val="center"/>
        <w:rPr>
          <w:rFonts w:ascii="Times New Roman" w:eastAsia="Times New Roman" w:hAnsi="Times New Roman" w:cs="Times New Roman"/>
          <w:b/>
          <w:bCs/>
          <w:sz w:val="24"/>
          <w:szCs w:val="24"/>
          <w:lang w:eastAsia="ru-RU"/>
        </w:rPr>
      </w:pPr>
    </w:p>
    <w:p w:rsidR="00C00796" w:rsidRPr="00073A25" w:rsidRDefault="00C00796" w:rsidP="00AA5661">
      <w:pPr>
        <w:spacing w:after="0" w:line="240" w:lineRule="auto"/>
        <w:ind w:firstLine="709"/>
        <w:jc w:val="center"/>
        <w:rPr>
          <w:rFonts w:ascii="Times New Roman" w:eastAsia="Times New Roman" w:hAnsi="Times New Roman" w:cs="Times New Roman"/>
          <w:b/>
          <w:bCs/>
          <w:sz w:val="24"/>
          <w:szCs w:val="24"/>
          <w:lang w:eastAsia="ru-RU"/>
        </w:rPr>
      </w:pPr>
    </w:p>
    <w:p w:rsidR="00C00796" w:rsidRPr="00073A25" w:rsidRDefault="00C00796" w:rsidP="00AA5661">
      <w:pPr>
        <w:spacing w:after="0" w:line="240" w:lineRule="auto"/>
        <w:ind w:firstLine="709"/>
        <w:jc w:val="center"/>
        <w:rPr>
          <w:rFonts w:ascii="Times New Roman" w:eastAsia="Times New Roman" w:hAnsi="Times New Roman" w:cs="Times New Roman"/>
          <w:b/>
          <w:bCs/>
          <w:sz w:val="24"/>
          <w:szCs w:val="24"/>
          <w:lang w:eastAsia="ru-RU"/>
        </w:rPr>
      </w:pPr>
    </w:p>
    <w:p w:rsidR="00C00796" w:rsidRPr="00073A25" w:rsidRDefault="00C00796" w:rsidP="0061330B">
      <w:pPr>
        <w:spacing w:after="0" w:line="240" w:lineRule="auto"/>
        <w:ind w:firstLine="709"/>
        <w:jc w:val="both"/>
        <w:rPr>
          <w:rFonts w:ascii="Times New Roman" w:eastAsia="Times New Roman" w:hAnsi="Times New Roman" w:cs="Times New Roman"/>
          <w:b/>
          <w:bCs/>
          <w:sz w:val="28"/>
          <w:szCs w:val="28"/>
          <w:lang w:eastAsia="ru-RU"/>
        </w:rPr>
      </w:pPr>
      <w:r w:rsidRPr="00073A25">
        <w:rPr>
          <w:rFonts w:ascii="Times New Roman" w:hAnsi="Times New Roman" w:cs="Times New Roman"/>
          <w:b/>
          <w:sz w:val="28"/>
          <w:szCs w:val="28"/>
        </w:rPr>
        <w:t>Длительное использование и чрезмерное увлечение поильником не рекомендуется. Как только малыш сделает первые удачные попытки пить самостоятельно, можно переходить к обычной чашке.</w:t>
      </w:r>
    </w:p>
    <w:p w:rsidR="00C00796" w:rsidRPr="00073A25" w:rsidRDefault="00C00796" w:rsidP="00AA5661">
      <w:pPr>
        <w:spacing w:after="0" w:line="240" w:lineRule="auto"/>
        <w:ind w:firstLine="709"/>
        <w:jc w:val="center"/>
        <w:rPr>
          <w:rFonts w:ascii="Times New Roman" w:eastAsia="Times New Roman" w:hAnsi="Times New Roman" w:cs="Times New Roman"/>
          <w:b/>
          <w:bCs/>
          <w:sz w:val="24"/>
          <w:szCs w:val="24"/>
          <w:lang w:eastAsia="ru-RU"/>
        </w:rPr>
      </w:pPr>
    </w:p>
    <w:p w:rsidR="00AA5661" w:rsidRPr="00073A25" w:rsidRDefault="00AA5661" w:rsidP="00AA5661">
      <w:pPr>
        <w:spacing w:after="0" w:line="240" w:lineRule="auto"/>
        <w:ind w:firstLine="709"/>
        <w:jc w:val="center"/>
        <w:rPr>
          <w:rFonts w:ascii="Times New Roman" w:eastAsia="Times New Roman" w:hAnsi="Times New Roman" w:cs="Times New Roman"/>
          <w:b/>
          <w:sz w:val="24"/>
          <w:szCs w:val="24"/>
          <w:lang w:eastAsia="ru-RU"/>
        </w:rPr>
      </w:pPr>
      <w:r w:rsidRPr="00073A25">
        <w:rPr>
          <w:rFonts w:ascii="Times New Roman" w:eastAsia="Times New Roman" w:hAnsi="Times New Roman" w:cs="Times New Roman"/>
          <w:b/>
          <w:bCs/>
          <w:sz w:val="24"/>
          <w:szCs w:val="24"/>
          <w:lang w:eastAsia="ru-RU"/>
        </w:rPr>
        <w:tab/>
      </w:r>
    </w:p>
    <w:p w:rsidR="0076247A" w:rsidRPr="00073A25" w:rsidRDefault="00AA5661" w:rsidP="0061330B">
      <w:pPr>
        <w:spacing w:after="0" w:line="240" w:lineRule="auto"/>
        <w:ind w:firstLine="709"/>
        <w:jc w:val="both"/>
        <w:rPr>
          <w:rFonts w:ascii="Times New Roman" w:eastAsia="Times New Roman" w:hAnsi="Times New Roman" w:cs="Times New Roman"/>
          <w:bCs/>
          <w:sz w:val="24"/>
          <w:szCs w:val="24"/>
          <w:lang w:eastAsia="ru-RU"/>
        </w:rPr>
      </w:pPr>
      <w:r w:rsidRPr="00073A25">
        <w:rPr>
          <w:rFonts w:ascii="Times New Roman" w:eastAsia="Times New Roman" w:hAnsi="Times New Roman" w:cs="Times New Roman"/>
          <w:bCs/>
          <w:sz w:val="24"/>
          <w:szCs w:val="24"/>
          <w:lang w:eastAsia="ru-RU"/>
        </w:rPr>
        <w:lastRenderedPageBreak/>
        <w:t xml:space="preserve">Чтобы не утонуть в безбрежном море разных поилок, предлагаемых в магазинах, учтите </w:t>
      </w:r>
      <w:r w:rsidR="0076247A" w:rsidRPr="00073A25">
        <w:rPr>
          <w:rFonts w:ascii="Times New Roman" w:eastAsia="Times New Roman" w:hAnsi="Times New Roman" w:cs="Times New Roman"/>
          <w:bCs/>
          <w:sz w:val="24"/>
          <w:szCs w:val="24"/>
          <w:lang w:eastAsia="ru-RU"/>
        </w:rPr>
        <w:t>наши</w:t>
      </w:r>
      <w:r w:rsidR="00AD6A41" w:rsidRPr="00073A25">
        <w:rPr>
          <w:rFonts w:ascii="Times New Roman" w:eastAsia="Times New Roman" w:hAnsi="Times New Roman" w:cs="Times New Roman"/>
          <w:bCs/>
          <w:sz w:val="24"/>
          <w:szCs w:val="24"/>
          <w:lang w:eastAsia="ru-RU"/>
        </w:rPr>
        <w:t xml:space="preserve"> советы.</w:t>
      </w:r>
    </w:p>
    <w:p w:rsidR="00073A25" w:rsidRDefault="00073A25" w:rsidP="0061330B">
      <w:pPr>
        <w:spacing w:after="0" w:line="240" w:lineRule="auto"/>
        <w:ind w:firstLine="709"/>
        <w:jc w:val="both"/>
        <w:rPr>
          <w:rFonts w:ascii="Times New Roman" w:eastAsia="Times New Roman" w:hAnsi="Times New Roman" w:cs="Times New Roman"/>
          <w:bCs/>
          <w:sz w:val="24"/>
          <w:szCs w:val="24"/>
          <w:u w:val="single"/>
          <w:lang w:eastAsia="ru-RU"/>
        </w:rPr>
      </w:pPr>
    </w:p>
    <w:p w:rsidR="0076247A" w:rsidRPr="00073A25" w:rsidRDefault="00AD6A41" w:rsidP="0061330B">
      <w:pPr>
        <w:spacing w:after="0" w:line="240" w:lineRule="auto"/>
        <w:ind w:firstLine="709"/>
        <w:jc w:val="both"/>
        <w:rPr>
          <w:rFonts w:ascii="Times New Roman" w:eastAsia="Times New Roman" w:hAnsi="Times New Roman" w:cs="Times New Roman"/>
          <w:bCs/>
          <w:sz w:val="28"/>
          <w:szCs w:val="28"/>
          <w:u w:val="single"/>
          <w:lang w:eastAsia="ru-RU"/>
        </w:rPr>
      </w:pPr>
      <w:r w:rsidRPr="00073A25">
        <w:rPr>
          <w:rFonts w:ascii="Times New Roman" w:eastAsia="Times New Roman" w:hAnsi="Times New Roman" w:cs="Times New Roman"/>
          <w:bCs/>
          <w:sz w:val="28"/>
          <w:szCs w:val="28"/>
          <w:u w:val="single"/>
          <w:lang w:eastAsia="ru-RU"/>
        </w:rPr>
        <w:t>С</w:t>
      </w:r>
      <w:r w:rsidR="0076247A" w:rsidRPr="00073A25">
        <w:rPr>
          <w:rFonts w:ascii="Times New Roman" w:eastAsia="Times New Roman" w:hAnsi="Times New Roman" w:cs="Times New Roman"/>
          <w:bCs/>
          <w:sz w:val="28"/>
          <w:szCs w:val="28"/>
          <w:u w:val="single"/>
          <w:lang w:eastAsia="ru-RU"/>
        </w:rPr>
        <w:t>овет №1</w:t>
      </w:r>
      <w:r w:rsidRPr="00073A25">
        <w:rPr>
          <w:rFonts w:ascii="Times New Roman" w:eastAsia="Times New Roman" w:hAnsi="Times New Roman" w:cs="Times New Roman"/>
          <w:bCs/>
          <w:sz w:val="28"/>
          <w:szCs w:val="28"/>
          <w:u w:val="single"/>
          <w:lang w:eastAsia="ru-RU"/>
        </w:rPr>
        <w:t>.</w:t>
      </w:r>
    </w:p>
    <w:p w:rsidR="00AA5661" w:rsidRPr="00073A25" w:rsidRDefault="00AA5661" w:rsidP="0061330B">
      <w:pPr>
        <w:spacing w:after="0"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bCs/>
          <w:sz w:val="24"/>
          <w:szCs w:val="24"/>
          <w:lang w:eastAsia="ru-RU"/>
        </w:rPr>
        <w:t>Н</w:t>
      </w:r>
      <w:r w:rsidR="00073A25" w:rsidRPr="00073A25">
        <w:rPr>
          <w:rFonts w:ascii="Times New Roman" w:eastAsia="Times New Roman" w:hAnsi="Times New Roman" w:cs="Times New Roman"/>
          <w:bCs/>
          <w:sz w:val="24"/>
          <w:szCs w:val="24"/>
          <w:lang w:eastAsia="ru-RU"/>
        </w:rPr>
        <w:t xml:space="preserve">осик поильника </w:t>
      </w:r>
      <w:r w:rsidRPr="00073A25">
        <w:rPr>
          <w:rFonts w:ascii="Times New Roman" w:eastAsia="Times New Roman" w:hAnsi="Times New Roman" w:cs="Times New Roman"/>
          <w:bCs/>
          <w:sz w:val="24"/>
          <w:szCs w:val="24"/>
          <w:lang w:eastAsia="ru-RU"/>
        </w:rPr>
        <w:t xml:space="preserve">может быть мягким или твердым, с различным числом отверстий. Чем больше отверстий -тем быстрее польется жидкость. Носик может быть плоским или коническим и иметь специальный переходник, чтобы его можно было надевать на бутылочку вместо соски. Иногда это облегчает отнятие от груди. </w:t>
      </w:r>
    </w:p>
    <w:p w:rsidR="00073A25" w:rsidRDefault="00073A25" w:rsidP="0061330B">
      <w:pPr>
        <w:spacing w:after="0" w:line="240" w:lineRule="auto"/>
        <w:ind w:firstLine="709"/>
        <w:jc w:val="both"/>
        <w:rPr>
          <w:rFonts w:ascii="Times New Roman" w:eastAsia="Times New Roman" w:hAnsi="Times New Roman" w:cs="Times New Roman"/>
          <w:bCs/>
          <w:sz w:val="24"/>
          <w:szCs w:val="24"/>
          <w:u w:val="single"/>
          <w:lang w:eastAsia="ru-RU"/>
        </w:rPr>
      </w:pPr>
    </w:p>
    <w:p w:rsidR="00AD6A41" w:rsidRPr="00073A25" w:rsidRDefault="00AD6A41" w:rsidP="0061330B">
      <w:pPr>
        <w:spacing w:after="0" w:line="240" w:lineRule="auto"/>
        <w:ind w:firstLine="709"/>
        <w:jc w:val="both"/>
        <w:rPr>
          <w:rFonts w:ascii="Times New Roman" w:eastAsia="Times New Roman" w:hAnsi="Times New Roman" w:cs="Times New Roman"/>
          <w:bCs/>
          <w:sz w:val="28"/>
          <w:szCs w:val="28"/>
          <w:u w:val="single"/>
          <w:lang w:eastAsia="ru-RU"/>
        </w:rPr>
      </w:pPr>
      <w:r w:rsidRPr="00073A25">
        <w:rPr>
          <w:rFonts w:ascii="Times New Roman" w:eastAsia="Times New Roman" w:hAnsi="Times New Roman" w:cs="Times New Roman"/>
          <w:bCs/>
          <w:sz w:val="28"/>
          <w:szCs w:val="28"/>
          <w:u w:val="single"/>
          <w:lang w:eastAsia="ru-RU"/>
        </w:rPr>
        <w:t>Совет №2.</w:t>
      </w:r>
      <w:bookmarkStart w:id="0" w:name="_GoBack"/>
      <w:bookmarkEnd w:id="0"/>
    </w:p>
    <w:p w:rsidR="00AA5661" w:rsidRPr="00073A25" w:rsidRDefault="00AD6A41" w:rsidP="0061330B">
      <w:pPr>
        <w:spacing w:after="0"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bCs/>
          <w:sz w:val="24"/>
          <w:szCs w:val="24"/>
          <w:lang w:eastAsia="ru-RU"/>
        </w:rPr>
        <w:t xml:space="preserve">    Ручек </w:t>
      </w:r>
      <w:r w:rsidR="00AA5661" w:rsidRPr="00073A25">
        <w:rPr>
          <w:rFonts w:ascii="Times New Roman" w:eastAsia="Times New Roman" w:hAnsi="Times New Roman" w:cs="Times New Roman"/>
          <w:bCs/>
          <w:sz w:val="24"/>
          <w:szCs w:val="24"/>
          <w:lang w:eastAsia="ru-RU"/>
        </w:rPr>
        <w:t xml:space="preserve">у </w:t>
      </w:r>
      <w:r w:rsidRPr="00073A25">
        <w:rPr>
          <w:rFonts w:ascii="Times New Roman" w:eastAsia="Times New Roman" w:hAnsi="Times New Roman" w:cs="Times New Roman"/>
          <w:bCs/>
          <w:sz w:val="24"/>
          <w:szCs w:val="24"/>
          <w:lang w:eastAsia="ru-RU"/>
        </w:rPr>
        <w:t>поильника может быть одна или две,</w:t>
      </w:r>
      <w:r w:rsidR="00AA5661" w:rsidRPr="00073A25">
        <w:rPr>
          <w:rFonts w:ascii="Times New Roman" w:eastAsia="Times New Roman" w:hAnsi="Times New Roman" w:cs="Times New Roman"/>
          <w:bCs/>
          <w:sz w:val="24"/>
          <w:szCs w:val="24"/>
          <w:lang w:eastAsia="ru-RU"/>
        </w:rPr>
        <w:t xml:space="preserve"> или не быть ручек совсем. </w:t>
      </w:r>
      <w:r w:rsidRPr="00073A25">
        <w:rPr>
          <w:rFonts w:ascii="Times New Roman" w:eastAsia="Times New Roman" w:hAnsi="Times New Roman" w:cs="Times New Roman"/>
          <w:bCs/>
          <w:sz w:val="24"/>
          <w:szCs w:val="24"/>
          <w:lang w:eastAsia="ru-RU"/>
        </w:rPr>
        <w:t>Ручки могут быть</w:t>
      </w:r>
      <w:r w:rsidR="00C00796" w:rsidRPr="00073A25">
        <w:rPr>
          <w:rFonts w:ascii="Times New Roman" w:eastAsia="Times New Roman" w:hAnsi="Times New Roman" w:cs="Times New Roman"/>
          <w:bCs/>
          <w:sz w:val="24"/>
          <w:szCs w:val="24"/>
          <w:lang w:eastAsia="ru-RU"/>
        </w:rPr>
        <w:t xml:space="preserve"> твердыми или мягкими, </w:t>
      </w:r>
      <w:r w:rsidR="00AA5661" w:rsidRPr="00073A25">
        <w:rPr>
          <w:rFonts w:ascii="Times New Roman" w:eastAsia="Times New Roman" w:hAnsi="Times New Roman" w:cs="Times New Roman"/>
          <w:bCs/>
          <w:sz w:val="24"/>
          <w:szCs w:val="24"/>
          <w:lang w:eastAsia="ru-RU"/>
        </w:rPr>
        <w:t xml:space="preserve">в зависимости оттого, </w:t>
      </w:r>
      <w:r w:rsidRPr="00073A25">
        <w:rPr>
          <w:rFonts w:ascii="Times New Roman" w:eastAsia="Times New Roman" w:hAnsi="Times New Roman" w:cs="Times New Roman"/>
          <w:bCs/>
          <w:sz w:val="24"/>
          <w:szCs w:val="24"/>
          <w:lang w:eastAsia="ru-RU"/>
        </w:rPr>
        <w:t>подбираете ребен</w:t>
      </w:r>
      <w:r w:rsidR="00AA5661" w:rsidRPr="00073A25">
        <w:rPr>
          <w:rFonts w:ascii="Times New Roman" w:eastAsia="Times New Roman" w:hAnsi="Times New Roman" w:cs="Times New Roman"/>
          <w:bCs/>
          <w:sz w:val="24"/>
          <w:szCs w:val="24"/>
          <w:lang w:eastAsia="ru-RU"/>
        </w:rPr>
        <w:t>как вашему ребенку будет удобнее подносить поилку ко рту.</w:t>
      </w:r>
    </w:p>
    <w:p w:rsidR="00AA5661" w:rsidRPr="00073A25" w:rsidRDefault="00C00796" w:rsidP="0061330B">
      <w:pPr>
        <w:spacing w:after="0" w:line="240" w:lineRule="auto"/>
        <w:ind w:firstLine="709"/>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bCs/>
          <w:sz w:val="24"/>
          <w:szCs w:val="24"/>
          <w:lang w:eastAsia="ru-RU"/>
        </w:rPr>
        <w:t>Крышки</w:t>
      </w:r>
      <w:r w:rsidR="00AA5661" w:rsidRPr="00073A25">
        <w:rPr>
          <w:rFonts w:ascii="Times New Roman" w:eastAsia="Times New Roman" w:hAnsi="Times New Roman" w:cs="Times New Roman"/>
          <w:bCs/>
          <w:sz w:val="24"/>
          <w:szCs w:val="24"/>
          <w:lang w:eastAsia="ru-RU"/>
        </w:rPr>
        <w:t>: у некоторых моделей есть возможность пригнуть носик поилки к плоскости, перекрывая отверстия. Крышки бывают самой разной формы: от простых довинтовых со специальными замками и фиксаторами.</w:t>
      </w:r>
    </w:p>
    <w:p w:rsidR="00AA5661" w:rsidRPr="00073A25" w:rsidRDefault="00AA5661" w:rsidP="0061330B">
      <w:pPr>
        <w:spacing w:after="0" w:line="240" w:lineRule="auto"/>
        <w:ind w:firstLine="709"/>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bCs/>
          <w:sz w:val="24"/>
          <w:szCs w:val="24"/>
          <w:lang w:eastAsia="ru-RU"/>
        </w:rPr>
        <w:t xml:space="preserve">     Кружки «на вырост»: они имеют несколько ободков, насаживаемых друг на друга по мере того, как вам необходимо увеличить объем кружки.</w:t>
      </w:r>
    </w:p>
    <w:p w:rsidR="00C00796" w:rsidRPr="00073A25" w:rsidRDefault="00C00796" w:rsidP="00AA5661">
      <w:pPr>
        <w:spacing w:after="0" w:line="240" w:lineRule="auto"/>
        <w:ind w:firstLine="709"/>
        <w:jc w:val="center"/>
        <w:rPr>
          <w:rFonts w:ascii="Times New Roman" w:eastAsia="Times New Roman" w:hAnsi="Times New Roman" w:cs="Times New Roman"/>
          <w:bCs/>
          <w:sz w:val="24"/>
          <w:szCs w:val="24"/>
          <w:lang w:eastAsia="ru-RU"/>
        </w:rPr>
      </w:pPr>
    </w:p>
    <w:p w:rsidR="00AA5661" w:rsidRPr="00073A25" w:rsidRDefault="00AA5661" w:rsidP="0061330B">
      <w:pPr>
        <w:spacing w:after="0" w:line="240" w:lineRule="auto"/>
        <w:ind w:firstLine="709"/>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bCs/>
          <w:sz w:val="24"/>
          <w:szCs w:val="24"/>
          <w:lang w:eastAsia="ru-RU"/>
        </w:rPr>
        <w:t>Возможно, вам придется приобрести несколько чашек с поилками, чтобы ребенок мог выбрать ту, которая ему понравится больше всех. Но и тогда вам еще потребуется немало терпения, чтобы научить малыша ею пользоваться.</w:t>
      </w:r>
    </w:p>
    <w:p w:rsidR="0046648D" w:rsidRPr="00073A25" w:rsidRDefault="0046648D" w:rsidP="0046648D">
      <w:pPr>
        <w:spacing w:after="0" w:line="240" w:lineRule="auto"/>
        <w:rPr>
          <w:rFonts w:ascii="Times New Roman" w:eastAsia="Times New Roman" w:hAnsi="Times New Roman" w:cs="Times New Roman"/>
          <w:color w:val="000000"/>
          <w:sz w:val="24"/>
          <w:szCs w:val="24"/>
          <w:lang w:eastAsia="ru-RU"/>
        </w:rPr>
      </w:pPr>
    </w:p>
    <w:p w:rsidR="0076247A" w:rsidRPr="00073A25" w:rsidRDefault="0046648D" w:rsidP="0061330B">
      <w:pPr>
        <w:spacing w:after="0" w:line="240" w:lineRule="auto"/>
        <w:ind w:firstLine="709"/>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lastRenderedPageBreak/>
        <w:t> </w:t>
      </w:r>
      <w:r w:rsidR="0076247A" w:rsidRPr="00073A25">
        <w:rPr>
          <w:rFonts w:ascii="Times New Roman" w:eastAsia="Times New Roman" w:hAnsi="Times New Roman" w:cs="Times New Roman"/>
          <w:bCs/>
          <w:sz w:val="24"/>
          <w:szCs w:val="24"/>
          <w:lang w:eastAsia="ru-RU"/>
        </w:rPr>
        <w:t>Помните о том, что главным решающим лицом остается ребенок, а потому наберитесь терпения и будьте готовы поддержать его выбор.</w:t>
      </w:r>
    </w:p>
    <w:p w:rsidR="0046648D" w:rsidRPr="00073A25" w:rsidRDefault="0046648D" w:rsidP="0061330B">
      <w:pPr>
        <w:jc w:val="both"/>
        <w:rPr>
          <w:rFonts w:ascii="Times New Roman" w:eastAsia="Times New Roman" w:hAnsi="Times New Roman" w:cs="Times New Roman"/>
          <w:sz w:val="24"/>
          <w:szCs w:val="24"/>
          <w:lang w:eastAsia="ru-RU"/>
        </w:rPr>
      </w:pPr>
    </w:p>
    <w:p w:rsidR="00C00796" w:rsidRPr="00073A25" w:rsidRDefault="00C00796" w:rsidP="00CB524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073A25">
        <w:rPr>
          <w:rFonts w:ascii="Times New Roman" w:eastAsia="Times New Roman" w:hAnsi="Times New Roman" w:cs="Times New Roman"/>
          <w:b/>
          <w:bCs/>
          <w:sz w:val="28"/>
          <w:szCs w:val="28"/>
          <w:lang w:eastAsia="ru-RU"/>
        </w:rPr>
        <w:t>Учим малыша пользоваться кружкой</w:t>
      </w:r>
    </w:p>
    <w:p w:rsidR="00073A25" w:rsidRDefault="0061330B" w:rsidP="00073A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 xml:space="preserve">      </w:t>
      </w:r>
      <w:r w:rsidR="00C00796" w:rsidRPr="00073A25">
        <w:rPr>
          <w:rFonts w:ascii="Times New Roman" w:eastAsia="Times New Roman" w:hAnsi="Times New Roman" w:cs="Times New Roman"/>
          <w:sz w:val="24"/>
          <w:szCs w:val="24"/>
          <w:lang w:eastAsia="ru-RU"/>
        </w:rPr>
        <w:t>Чтобы добиться положительных результатов в обучении пить из кружки, прежде всего, родителям следует действовать последовательн</w:t>
      </w:r>
      <w:r w:rsidR="00073A25">
        <w:rPr>
          <w:rFonts w:ascii="Times New Roman" w:eastAsia="Times New Roman" w:hAnsi="Times New Roman" w:cs="Times New Roman"/>
          <w:sz w:val="24"/>
          <w:szCs w:val="24"/>
          <w:lang w:eastAsia="ru-RU"/>
        </w:rPr>
        <w:t>о, однако не слишком настойчиво</w:t>
      </w:r>
    </w:p>
    <w:p w:rsidR="00C00796" w:rsidRPr="00073A25" w:rsidRDefault="00073A25" w:rsidP="00073A2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0796" w:rsidRPr="00073A25">
        <w:rPr>
          <w:rFonts w:ascii="Times New Roman" w:eastAsia="Times New Roman" w:hAnsi="Times New Roman" w:cs="Times New Roman"/>
          <w:sz w:val="28"/>
          <w:szCs w:val="28"/>
          <w:lang w:eastAsia="ru-RU"/>
        </w:rPr>
        <w:t>Наиболее эффективными способами считаются следующие:</w:t>
      </w:r>
    </w:p>
    <w:p w:rsidR="00C00796" w:rsidRPr="00073A25" w:rsidRDefault="00C00796" w:rsidP="0061330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собственный пример, ведь в этом возрасте дети очень любят подражать взрослым;</w:t>
      </w:r>
    </w:p>
    <w:p w:rsidR="00C00796" w:rsidRPr="00073A25" w:rsidRDefault="00C00796" w:rsidP="0061330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предложить напоить любимую игрушку, например, куклу или мишку;</w:t>
      </w:r>
    </w:p>
    <w:p w:rsidR="00C00796" w:rsidRPr="00073A25" w:rsidRDefault="00C00796" w:rsidP="0061330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выбрать красивую и яркую кружку или дать возможность ребенку самостоятельно ее выбрать;</w:t>
      </w:r>
    </w:p>
    <w:p w:rsidR="00C00796" w:rsidRPr="00073A25" w:rsidRDefault="00C00796" w:rsidP="0061330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оказывать помощь, когда кружка с напитком окажется в ручках малыша, направляя ее в ручках ребенка ко рту, пока тот не сделает несколько глотков;</w:t>
      </w:r>
    </w:p>
    <w:p w:rsidR="00C00796" w:rsidRPr="00073A25" w:rsidRDefault="00C00796" w:rsidP="0061330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попытаться напоить малыша в ванной во время водных процедур, когда пролитая вода не будет доставлять хлопот и неприятных моментов, как для мамы, так и для ребенка;</w:t>
      </w:r>
    </w:p>
    <w:p w:rsidR="00C00796" w:rsidRPr="00073A25" w:rsidRDefault="00C00796" w:rsidP="0061330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 xml:space="preserve">первое время кружку не следует заполнять полностью, достаточно </w:t>
      </w:r>
      <w:r w:rsidRPr="00073A25">
        <w:rPr>
          <w:rFonts w:ascii="Times New Roman" w:eastAsia="Times New Roman" w:hAnsi="Times New Roman" w:cs="Times New Roman"/>
          <w:sz w:val="24"/>
          <w:szCs w:val="24"/>
          <w:lang w:eastAsia="ru-RU"/>
        </w:rPr>
        <w:lastRenderedPageBreak/>
        <w:t>будет всего нескольких ложек жидкости.</w:t>
      </w:r>
    </w:p>
    <w:p w:rsidR="00C00796" w:rsidRPr="00073A25" w:rsidRDefault="00C00796" w:rsidP="0061330B">
      <w:pPr>
        <w:spacing w:after="0" w:line="240" w:lineRule="auto"/>
        <w:jc w:val="center"/>
        <w:rPr>
          <w:rFonts w:ascii="Times New Roman" w:eastAsia="Times New Roman" w:hAnsi="Times New Roman" w:cs="Times New Roman"/>
          <w:i/>
          <w:sz w:val="28"/>
          <w:szCs w:val="28"/>
          <w:lang w:eastAsia="ru-RU"/>
        </w:rPr>
      </w:pPr>
      <w:r w:rsidRPr="00073A25">
        <w:rPr>
          <w:rFonts w:ascii="Times New Roman" w:eastAsia="Times New Roman" w:hAnsi="Times New Roman" w:cs="Times New Roman"/>
          <w:i/>
          <w:sz w:val="28"/>
          <w:szCs w:val="28"/>
          <w:lang w:eastAsia="ru-RU"/>
        </w:rPr>
        <w:t>Не рекомендуется родителям затягива</w:t>
      </w:r>
      <w:r w:rsidR="0061330B" w:rsidRPr="00073A25">
        <w:rPr>
          <w:rFonts w:ascii="Times New Roman" w:eastAsia="Times New Roman" w:hAnsi="Times New Roman" w:cs="Times New Roman"/>
          <w:i/>
          <w:sz w:val="28"/>
          <w:szCs w:val="28"/>
          <w:lang w:eastAsia="ru-RU"/>
        </w:rPr>
        <w:t>ть процесс знакомства с кружкой (чашкой).</w:t>
      </w:r>
    </w:p>
    <w:p w:rsidR="0046648D" w:rsidRPr="00073A25" w:rsidRDefault="0046648D" w:rsidP="0046648D">
      <w:pPr>
        <w:spacing w:after="0" w:line="240" w:lineRule="auto"/>
        <w:rPr>
          <w:rFonts w:ascii="Times New Roman" w:eastAsia="Times New Roman" w:hAnsi="Times New Roman" w:cs="Times New Roman"/>
          <w:sz w:val="24"/>
          <w:szCs w:val="24"/>
          <w:lang w:eastAsia="ru-RU"/>
        </w:rPr>
      </w:pPr>
    </w:p>
    <w:p w:rsidR="00C00796" w:rsidRPr="00073A25" w:rsidRDefault="00C00796" w:rsidP="00C00796">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073A25">
        <w:rPr>
          <w:rFonts w:ascii="Times New Roman" w:eastAsia="Times New Roman" w:hAnsi="Times New Roman" w:cs="Times New Roman"/>
          <w:sz w:val="28"/>
          <w:szCs w:val="28"/>
          <w:u w:val="single"/>
          <w:lang w:eastAsia="ru-RU"/>
        </w:rPr>
        <w:t>Также нельзя позволять малышу:</w:t>
      </w:r>
    </w:p>
    <w:p w:rsidR="00C00796" w:rsidRPr="00073A25" w:rsidRDefault="00C00796" w:rsidP="0061330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ходить повсюду с бутылочкой;</w:t>
      </w:r>
    </w:p>
    <w:p w:rsidR="00C00796" w:rsidRPr="00073A25" w:rsidRDefault="00C00796" w:rsidP="0061330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допаивать ребенка из бутылочки, если он мало выпил из кружки;</w:t>
      </w:r>
    </w:p>
    <w:p w:rsidR="00C00796" w:rsidRPr="00073A25" w:rsidRDefault="00C00796" w:rsidP="0061330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73A25">
        <w:rPr>
          <w:rFonts w:ascii="Times New Roman" w:eastAsia="Times New Roman" w:hAnsi="Times New Roman" w:cs="Times New Roman"/>
          <w:sz w:val="24"/>
          <w:szCs w:val="24"/>
          <w:lang w:eastAsia="ru-RU"/>
        </w:rPr>
        <w:t>давать ребенку пить из кружки только воду или компот, а молоком поить привычным для него способом – с помощью бутылочки.</w:t>
      </w:r>
    </w:p>
    <w:p w:rsidR="0046648D" w:rsidRPr="00073A25" w:rsidRDefault="0061330B" w:rsidP="00073A25">
      <w:pPr>
        <w:spacing w:before="100" w:beforeAutospacing="1" w:after="100" w:afterAutospacing="1" w:line="240" w:lineRule="auto"/>
        <w:jc w:val="both"/>
        <w:rPr>
          <w:rFonts w:ascii="Times New Roman" w:eastAsia="Times New Roman" w:hAnsi="Times New Roman" w:cs="Times New Roman"/>
          <w:i/>
          <w:sz w:val="26"/>
          <w:szCs w:val="26"/>
          <w:lang w:eastAsia="ru-RU"/>
        </w:rPr>
      </w:pPr>
      <w:r w:rsidRPr="00073A25">
        <w:rPr>
          <w:rFonts w:ascii="Times New Roman" w:eastAsia="Times New Roman" w:hAnsi="Times New Roman" w:cs="Times New Roman"/>
          <w:i/>
          <w:sz w:val="26"/>
          <w:szCs w:val="26"/>
          <w:lang w:eastAsia="ru-RU"/>
        </w:rPr>
        <w:t xml:space="preserve">    </w:t>
      </w:r>
      <w:r w:rsidR="00C00796" w:rsidRPr="00073A25">
        <w:rPr>
          <w:rFonts w:ascii="Times New Roman" w:eastAsia="Times New Roman" w:hAnsi="Times New Roman" w:cs="Times New Roman"/>
          <w:i/>
          <w:sz w:val="26"/>
          <w:szCs w:val="26"/>
          <w:lang w:eastAsia="ru-RU"/>
        </w:rPr>
        <w:t>Родителям не следует забывать, что ка</w:t>
      </w:r>
      <w:r w:rsidR="00073A25" w:rsidRPr="00073A25">
        <w:rPr>
          <w:rFonts w:ascii="Times New Roman" w:eastAsia="Times New Roman" w:hAnsi="Times New Roman" w:cs="Times New Roman"/>
          <w:i/>
          <w:sz w:val="26"/>
          <w:szCs w:val="26"/>
          <w:lang w:eastAsia="ru-RU"/>
        </w:rPr>
        <w:t xml:space="preserve">ждый малыш очень индивидуален и </w:t>
      </w:r>
      <w:r w:rsidR="00C00796" w:rsidRPr="00073A25">
        <w:rPr>
          <w:rFonts w:ascii="Times New Roman" w:eastAsia="Times New Roman" w:hAnsi="Times New Roman" w:cs="Times New Roman"/>
          <w:i/>
          <w:sz w:val="26"/>
          <w:szCs w:val="26"/>
          <w:lang w:eastAsia="ru-RU"/>
        </w:rPr>
        <w:t xml:space="preserve">если попытки приучить своего ребенка к кружке не увенчались успехом, ничего страшного в этом нет. Не нужно настаивать и, тем более, ругать малыша или заливать в него напиток из кружки насильно, возможно, еще попросту не пришло время. Неудачные попытки следует отложить на некоторое время, а затем повторить снова. Возможно, именно </w:t>
      </w:r>
      <w:r w:rsidR="00073A25" w:rsidRPr="00073A25">
        <w:rPr>
          <w:rFonts w:ascii="Times New Roman" w:eastAsia="Times New Roman" w:hAnsi="Times New Roman" w:cs="Times New Roman"/>
          <w:i/>
          <w:sz w:val="26"/>
          <w:szCs w:val="26"/>
          <w:lang w:eastAsia="ru-RU"/>
        </w:rPr>
        <w:t>в этот раз у него все по</w:t>
      </w:r>
    </w:p>
    <w:p w:rsidR="0046648D" w:rsidRPr="00073A25" w:rsidRDefault="0046648D" w:rsidP="0046648D">
      <w:pPr>
        <w:spacing w:line="360" w:lineRule="auto"/>
        <w:jc w:val="center"/>
        <w:rPr>
          <w:rFonts w:ascii="Times New Roman" w:eastAsia="Times New Roman" w:hAnsi="Times New Roman" w:cs="Times New Roman"/>
          <w:sz w:val="24"/>
          <w:szCs w:val="24"/>
          <w:lang w:eastAsia="ru-RU"/>
        </w:rPr>
      </w:pPr>
    </w:p>
    <w:p w:rsidR="00073A25" w:rsidRPr="00073A25" w:rsidRDefault="00073A25" w:rsidP="00C00796">
      <w:pPr>
        <w:spacing w:after="0" w:line="240" w:lineRule="auto"/>
        <w:ind w:firstLine="709"/>
        <w:jc w:val="center"/>
        <w:rPr>
          <w:rFonts w:ascii="Times New Roman" w:eastAsia="Times New Roman" w:hAnsi="Times New Roman" w:cs="Times New Roman"/>
          <w:b/>
          <w:bCs/>
          <w:sz w:val="24"/>
          <w:szCs w:val="24"/>
          <w:lang w:eastAsia="ru-RU"/>
        </w:rPr>
      </w:pPr>
    </w:p>
    <w:p w:rsidR="00073A25" w:rsidRPr="00073A25" w:rsidRDefault="00073A25" w:rsidP="00C00796">
      <w:pPr>
        <w:spacing w:after="0" w:line="240" w:lineRule="auto"/>
        <w:ind w:firstLine="709"/>
        <w:jc w:val="center"/>
        <w:rPr>
          <w:rFonts w:ascii="Times New Roman" w:eastAsia="Times New Roman" w:hAnsi="Times New Roman" w:cs="Times New Roman"/>
          <w:b/>
          <w:bCs/>
          <w:sz w:val="26"/>
          <w:szCs w:val="26"/>
          <w:lang w:eastAsia="ru-RU"/>
        </w:rPr>
      </w:pPr>
    </w:p>
    <w:p w:rsidR="00073A25" w:rsidRPr="00073A25" w:rsidRDefault="00073A25" w:rsidP="00073A25">
      <w:pPr>
        <w:spacing w:after="0" w:line="240" w:lineRule="auto"/>
        <w:rPr>
          <w:rFonts w:ascii="Times New Roman" w:eastAsia="Times New Roman" w:hAnsi="Times New Roman" w:cs="Times New Roman"/>
          <w:b/>
          <w:bCs/>
          <w:sz w:val="26"/>
          <w:szCs w:val="26"/>
          <w:lang w:eastAsia="ru-RU"/>
        </w:rPr>
      </w:pPr>
    </w:p>
    <w:p w:rsidR="00073A25" w:rsidRPr="00073A25" w:rsidRDefault="00073A25" w:rsidP="00C00796">
      <w:pPr>
        <w:spacing w:after="0" w:line="240" w:lineRule="auto"/>
        <w:ind w:firstLine="709"/>
        <w:jc w:val="center"/>
        <w:rPr>
          <w:rFonts w:ascii="Times New Roman" w:eastAsia="Times New Roman" w:hAnsi="Times New Roman" w:cs="Times New Roman"/>
          <w:b/>
          <w:bCs/>
          <w:sz w:val="26"/>
          <w:szCs w:val="26"/>
          <w:lang w:eastAsia="ru-RU"/>
        </w:rPr>
      </w:pPr>
    </w:p>
    <w:p w:rsidR="00073A25" w:rsidRDefault="00073A25" w:rsidP="00073A25">
      <w:pPr>
        <w:spacing w:after="0" w:line="240" w:lineRule="auto"/>
        <w:rPr>
          <w:rFonts w:ascii="Times New Roman" w:eastAsia="Times New Roman" w:hAnsi="Times New Roman" w:cs="Times New Roman"/>
          <w:b/>
          <w:bCs/>
          <w:sz w:val="32"/>
          <w:szCs w:val="32"/>
          <w:lang w:eastAsia="ru-RU"/>
        </w:rPr>
      </w:pPr>
    </w:p>
    <w:p w:rsidR="00073A25" w:rsidRDefault="00073A25" w:rsidP="00073A25">
      <w:pPr>
        <w:spacing w:after="0" w:line="240" w:lineRule="auto"/>
        <w:ind w:firstLine="709"/>
        <w:rPr>
          <w:rFonts w:ascii="Times New Roman" w:eastAsia="Times New Roman" w:hAnsi="Times New Roman" w:cs="Times New Roman"/>
          <w:b/>
          <w:bCs/>
          <w:sz w:val="32"/>
          <w:szCs w:val="32"/>
          <w:lang w:eastAsia="ru-RU"/>
        </w:rPr>
      </w:pPr>
    </w:p>
    <w:p w:rsidR="00073A25" w:rsidRDefault="00C00796" w:rsidP="00073A25">
      <w:pPr>
        <w:spacing w:after="0" w:line="240" w:lineRule="auto"/>
        <w:ind w:firstLine="709"/>
        <w:rPr>
          <w:rFonts w:ascii="Times New Roman" w:eastAsia="Times New Roman" w:hAnsi="Times New Roman" w:cs="Times New Roman"/>
          <w:b/>
          <w:bCs/>
          <w:sz w:val="32"/>
          <w:szCs w:val="32"/>
          <w:lang w:eastAsia="ru-RU"/>
        </w:rPr>
      </w:pPr>
      <w:r w:rsidRPr="00073A25">
        <w:rPr>
          <w:rFonts w:ascii="Times New Roman" w:eastAsia="Times New Roman" w:hAnsi="Times New Roman" w:cs="Times New Roman"/>
          <w:b/>
          <w:bCs/>
          <w:sz w:val="32"/>
          <w:szCs w:val="32"/>
          <w:lang w:eastAsia="ru-RU"/>
        </w:rPr>
        <w:t xml:space="preserve">ОТ БУТЫЛОЧКИ </w:t>
      </w:r>
    </w:p>
    <w:p w:rsidR="00C00796" w:rsidRPr="00073A25" w:rsidRDefault="00073A25" w:rsidP="00073A25">
      <w:pPr>
        <w:spacing w:after="0" w:line="240" w:lineRule="auto"/>
        <w:ind w:firstLine="709"/>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w:t>
      </w:r>
      <w:r w:rsidR="00C00796" w:rsidRPr="00073A25">
        <w:rPr>
          <w:rFonts w:ascii="Times New Roman" w:eastAsia="Times New Roman" w:hAnsi="Times New Roman" w:cs="Times New Roman"/>
          <w:b/>
          <w:bCs/>
          <w:sz w:val="32"/>
          <w:szCs w:val="32"/>
          <w:lang w:eastAsia="ru-RU"/>
        </w:rPr>
        <w:t>К ЧАШК</w:t>
      </w:r>
      <w:r w:rsidR="0061330B" w:rsidRPr="00073A25">
        <w:rPr>
          <w:rFonts w:ascii="Times New Roman" w:eastAsia="Times New Roman" w:hAnsi="Times New Roman" w:cs="Times New Roman"/>
          <w:b/>
          <w:bCs/>
          <w:sz w:val="32"/>
          <w:szCs w:val="32"/>
          <w:lang w:eastAsia="ru-RU"/>
        </w:rPr>
        <w:t>Е</w:t>
      </w:r>
    </w:p>
    <w:p w:rsidR="00073A25" w:rsidRPr="00073A25" w:rsidRDefault="00073A25" w:rsidP="00073A25">
      <w:pPr>
        <w:spacing w:after="0" w:line="240" w:lineRule="auto"/>
        <w:ind w:firstLine="709"/>
        <w:jc w:val="center"/>
        <w:rPr>
          <w:rFonts w:ascii="Times New Roman" w:eastAsia="Times New Roman" w:hAnsi="Times New Roman" w:cs="Times New Roman"/>
          <w:b/>
          <w:bCs/>
          <w:sz w:val="26"/>
          <w:szCs w:val="26"/>
          <w:lang w:eastAsia="ru-RU"/>
        </w:rPr>
      </w:pPr>
    </w:p>
    <w:p w:rsidR="00073A25" w:rsidRPr="00073A25" w:rsidRDefault="00073A25" w:rsidP="00073A25">
      <w:pPr>
        <w:spacing w:after="0" w:line="240" w:lineRule="auto"/>
        <w:ind w:firstLine="709"/>
        <w:jc w:val="center"/>
        <w:rPr>
          <w:rFonts w:ascii="Times New Roman" w:eastAsia="Times New Roman" w:hAnsi="Times New Roman" w:cs="Times New Roman"/>
          <w:b/>
          <w:bCs/>
          <w:sz w:val="26"/>
          <w:szCs w:val="26"/>
          <w:lang w:eastAsia="ru-RU"/>
        </w:rPr>
      </w:pPr>
    </w:p>
    <w:p w:rsidR="00073A25" w:rsidRDefault="00073A25" w:rsidP="00073A25">
      <w:pPr>
        <w:spacing w:after="0" w:line="240" w:lineRule="auto"/>
        <w:ind w:firstLine="709"/>
        <w:jc w:val="center"/>
        <w:rPr>
          <w:rFonts w:ascii="Times New Roman" w:eastAsia="Times New Roman" w:hAnsi="Times New Roman" w:cs="Times New Roman"/>
          <w:b/>
          <w:bCs/>
          <w:sz w:val="24"/>
          <w:szCs w:val="24"/>
          <w:lang w:eastAsia="ru-RU"/>
        </w:rPr>
      </w:pPr>
    </w:p>
    <w:p w:rsidR="00073A25" w:rsidRDefault="00073A25" w:rsidP="00073A25">
      <w:pPr>
        <w:spacing w:after="0" w:line="240" w:lineRule="auto"/>
        <w:ind w:firstLine="709"/>
        <w:jc w:val="center"/>
        <w:rPr>
          <w:rFonts w:ascii="Times New Roman" w:eastAsia="Times New Roman" w:hAnsi="Times New Roman" w:cs="Times New Roman"/>
          <w:b/>
          <w:bCs/>
          <w:sz w:val="24"/>
          <w:szCs w:val="24"/>
          <w:lang w:eastAsia="ru-RU"/>
        </w:rPr>
      </w:pPr>
    </w:p>
    <w:p w:rsidR="00073A25" w:rsidRDefault="00073A25" w:rsidP="00073A25">
      <w:pPr>
        <w:spacing w:after="0" w:line="240" w:lineRule="auto"/>
        <w:ind w:firstLine="709"/>
        <w:jc w:val="center"/>
        <w:rPr>
          <w:rFonts w:ascii="Times New Roman" w:eastAsia="Times New Roman" w:hAnsi="Times New Roman" w:cs="Times New Roman"/>
          <w:b/>
          <w:bCs/>
          <w:sz w:val="24"/>
          <w:szCs w:val="24"/>
          <w:lang w:eastAsia="ru-RU"/>
        </w:rPr>
      </w:pPr>
    </w:p>
    <w:p w:rsidR="00073A25" w:rsidRPr="00AA5661" w:rsidRDefault="00073A25" w:rsidP="00073A25">
      <w:pPr>
        <w:spacing w:after="0" w:line="240" w:lineRule="auto"/>
        <w:ind w:firstLine="709"/>
        <w:jc w:val="center"/>
        <w:rPr>
          <w:rFonts w:ascii="Times New Roman" w:eastAsia="Times New Roman" w:hAnsi="Times New Roman" w:cs="Times New Roman"/>
          <w:b/>
          <w:sz w:val="24"/>
          <w:szCs w:val="24"/>
          <w:lang w:eastAsia="ru-RU"/>
        </w:rPr>
      </w:pPr>
    </w:p>
    <w:p w:rsidR="0046648D" w:rsidRPr="0046648D" w:rsidRDefault="00073A25" w:rsidP="0046648D">
      <w:pPr>
        <w:spacing w:line="360" w:lineRule="auto"/>
        <w:jc w:val="center"/>
        <w:rPr>
          <w:rFonts w:ascii="Calibri" w:eastAsia="Times New Roman" w:hAnsi="Calibri" w:cs="Times New Roman"/>
          <w:sz w:val="24"/>
          <w:szCs w:val="24"/>
          <w:lang w:eastAsia="ru-RU"/>
        </w:rPr>
      </w:pPr>
      <w:r>
        <w:rPr>
          <w:rFonts w:ascii="Calibri" w:eastAsia="Times New Roman" w:hAnsi="Calibri" w:cs="Times New Roman"/>
          <w:noProof/>
          <w:sz w:val="24"/>
          <w:szCs w:val="24"/>
          <w:lang w:eastAsia="ru-RU"/>
        </w:rPr>
        <w:drawing>
          <wp:inline distT="0" distB="0" distL="0" distR="0" wp14:anchorId="198C4AEC">
            <wp:extent cx="2743200" cy="2956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956560"/>
                    </a:xfrm>
                    <a:prstGeom prst="rect">
                      <a:avLst/>
                    </a:prstGeom>
                    <a:noFill/>
                  </pic:spPr>
                </pic:pic>
              </a:graphicData>
            </a:graphic>
          </wp:inline>
        </w:drawing>
      </w:r>
    </w:p>
    <w:p w:rsidR="0046648D" w:rsidRPr="0046648D" w:rsidRDefault="0046648D" w:rsidP="0046648D">
      <w:pPr>
        <w:spacing w:line="360" w:lineRule="auto"/>
        <w:rPr>
          <w:rFonts w:ascii="Calibri" w:eastAsia="Times New Roman" w:hAnsi="Calibri" w:cs="Times New Roman"/>
          <w:sz w:val="24"/>
          <w:szCs w:val="24"/>
          <w:lang w:eastAsia="ru-RU"/>
        </w:rPr>
      </w:pPr>
    </w:p>
    <w:p w:rsidR="0046648D" w:rsidRPr="0046648D" w:rsidRDefault="0046648D" w:rsidP="0046648D">
      <w:pPr>
        <w:spacing w:after="0" w:line="240" w:lineRule="auto"/>
        <w:jc w:val="center"/>
        <w:rPr>
          <w:rFonts w:ascii="Arial Narrow" w:eastAsia="Times New Roman" w:hAnsi="Arial Narrow" w:cs="Times New Roman"/>
          <w:color w:val="3C4D5A"/>
          <w:sz w:val="16"/>
          <w:szCs w:val="16"/>
          <w:shd w:val="clear" w:color="auto" w:fill="FFFFFF"/>
          <w:lang w:eastAsia="ru-RU"/>
        </w:rPr>
      </w:pPr>
    </w:p>
    <w:p w:rsidR="0046648D" w:rsidRPr="0046648D" w:rsidRDefault="0046648D" w:rsidP="0046648D">
      <w:pPr>
        <w:spacing w:after="0" w:line="240" w:lineRule="auto"/>
        <w:jc w:val="center"/>
        <w:rPr>
          <w:rFonts w:ascii="Arial Narrow" w:eastAsia="Times New Roman" w:hAnsi="Arial Narrow" w:cs="Times New Roman"/>
          <w:color w:val="3C4D5A"/>
          <w:sz w:val="16"/>
          <w:szCs w:val="16"/>
          <w:shd w:val="clear" w:color="auto" w:fill="FFFFFF"/>
          <w:lang w:eastAsia="ru-RU"/>
        </w:rPr>
      </w:pPr>
    </w:p>
    <w:p w:rsidR="0046648D" w:rsidRPr="00073A25" w:rsidRDefault="0046648D" w:rsidP="00073A25">
      <w:pPr>
        <w:spacing w:after="0" w:line="240" w:lineRule="auto"/>
        <w:rPr>
          <w:rFonts w:ascii="Arial Narrow" w:eastAsia="Times New Roman" w:hAnsi="Arial Narrow" w:cs="Times New Roman"/>
          <w:color w:val="3C4D5A"/>
          <w:sz w:val="16"/>
          <w:szCs w:val="16"/>
          <w:shd w:val="clear" w:color="auto" w:fill="FFFFFF"/>
          <w:lang w:eastAsia="ru-RU"/>
        </w:rPr>
      </w:pPr>
    </w:p>
    <w:p w:rsidR="00D85257" w:rsidRPr="0046648D" w:rsidRDefault="00D85257" w:rsidP="0046648D"/>
    <w:sectPr w:rsidR="00D85257" w:rsidRPr="0046648D" w:rsidSect="006D1F51">
      <w:pgSz w:w="16838" w:h="11906" w:orient="landscape"/>
      <w:pgMar w:top="567" w:right="567" w:bottom="567" w:left="567"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740" w:rsidRDefault="00900740" w:rsidP="006D1F51">
      <w:pPr>
        <w:spacing w:after="0" w:line="240" w:lineRule="auto"/>
      </w:pPr>
      <w:r>
        <w:separator/>
      </w:r>
    </w:p>
  </w:endnote>
  <w:endnote w:type="continuationSeparator" w:id="0">
    <w:p w:rsidR="00900740" w:rsidRDefault="00900740" w:rsidP="006D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740" w:rsidRDefault="00900740" w:rsidP="006D1F51">
      <w:pPr>
        <w:spacing w:after="0" w:line="240" w:lineRule="auto"/>
      </w:pPr>
      <w:r>
        <w:separator/>
      </w:r>
    </w:p>
  </w:footnote>
  <w:footnote w:type="continuationSeparator" w:id="0">
    <w:p w:rsidR="00900740" w:rsidRDefault="00900740" w:rsidP="006D1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F56CD"/>
    <w:multiLevelType w:val="multilevel"/>
    <w:tmpl w:val="898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40548B"/>
    <w:multiLevelType w:val="multilevel"/>
    <w:tmpl w:val="236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770C"/>
    <w:rsid w:val="000239A3"/>
    <w:rsid w:val="00057F1A"/>
    <w:rsid w:val="00073A25"/>
    <w:rsid w:val="00075CD9"/>
    <w:rsid w:val="00136AF1"/>
    <w:rsid w:val="00147817"/>
    <w:rsid w:val="00173477"/>
    <w:rsid w:val="00181147"/>
    <w:rsid w:val="001A1045"/>
    <w:rsid w:val="002C50CF"/>
    <w:rsid w:val="002D6283"/>
    <w:rsid w:val="002D6845"/>
    <w:rsid w:val="0031027A"/>
    <w:rsid w:val="00365E74"/>
    <w:rsid w:val="003E4035"/>
    <w:rsid w:val="0046648D"/>
    <w:rsid w:val="0049483D"/>
    <w:rsid w:val="004A52B9"/>
    <w:rsid w:val="004C7A22"/>
    <w:rsid w:val="004D5A11"/>
    <w:rsid w:val="005F30DC"/>
    <w:rsid w:val="005F427F"/>
    <w:rsid w:val="005F5CF0"/>
    <w:rsid w:val="0061330B"/>
    <w:rsid w:val="006208C7"/>
    <w:rsid w:val="00621DA5"/>
    <w:rsid w:val="00644DD3"/>
    <w:rsid w:val="00645324"/>
    <w:rsid w:val="006D1F51"/>
    <w:rsid w:val="00724AE8"/>
    <w:rsid w:val="0076247A"/>
    <w:rsid w:val="007815C0"/>
    <w:rsid w:val="007B62AA"/>
    <w:rsid w:val="00900740"/>
    <w:rsid w:val="00986A8D"/>
    <w:rsid w:val="009D5C20"/>
    <w:rsid w:val="009D6AB1"/>
    <w:rsid w:val="009E3DEF"/>
    <w:rsid w:val="00A62450"/>
    <w:rsid w:val="00A8393C"/>
    <w:rsid w:val="00AA494A"/>
    <w:rsid w:val="00AA5661"/>
    <w:rsid w:val="00AD6A41"/>
    <w:rsid w:val="00BB2D63"/>
    <w:rsid w:val="00C00796"/>
    <w:rsid w:val="00C26B8D"/>
    <w:rsid w:val="00C5667B"/>
    <w:rsid w:val="00CB5242"/>
    <w:rsid w:val="00CB6C78"/>
    <w:rsid w:val="00CC3B3F"/>
    <w:rsid w:val="00D07F48"/>
    <w:rsid w:val="00D22B9D"/>
    <w:rsid w:val="00D33DDB"/>
    <w:rsid w:val="00D85257"/>
    <w:rsid w:val="00D86BC4"/>
    <w:rsid w:val="00E160E0"/>
    <w:rsid w:val="00E33CC1"/>
    <w:rsid w:val="00EF770C"/>
    <w:rsid w:val="00F20FD3"/>
    <w:rsid w:val="00F266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1685"/>
  <w15:docId w15:val="{E6D2453C-C2CE-4FA7-9053-2255EAAA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0CF"/>
  </w:style>
  <w:style w:type="paragraph" w:styleId="2">
    <w:name w:val="heading 2"/>
    <w:basedOn w:val="a"/>
    <w:link w:val="20"/>
    <w:uiPriority w:val="9"/>
    <w:qFormat/>
    <w:rsid w:val="00C007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F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1F51"/>
  </w:style>
  <w:style w:type="paragraph" w:styleId="a5">
    <w:name w:val="footer"/>
    <w:basedOn w:val="a"/>
    <w:link w:val="a6"/>
    <w:uiPriority w:val="99"/>
    <w:unhideWhenUsed/>
    <w:rsid w:val="006D1F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1F51"/>
  </w:style>
  <w:style w:type="paragraph" w:styleId="a7">
    <w:name w:val="Balloon Text"/>
    <w:basedOn w:val="a"/>
    <w:link w:val="a8"/>
    <w:uiPriority w:val="99"/>
    <w:semiHidden/>
    <w:unhideWhenUsed/>
    <w:rsid w:val="006D1F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1F51"/>
    <w:rPr>
      <w:rFonts w:ascii="Tahoma" w:hAnsi="Tahoma" w:cs="Tahoma"/>
      <w:sz w:val="16"/>
      <w:szCs w:val="16"/>
    </w:rPr>
  </w:style>
  <w:style w:type="character" w:customStyle="1" w:styleId="20">
    <w:name w:val="Заголовок 2 Знак"/>
    <w:basedOn w:val="a0"/>
    <w:link w:val="2"/>
    <w:uiPriority w:val="9"/>
    <w:rsid w:val="00C00796"/>
    <w:rPr>
      <w:rFonts w:ascii="Times New Roman" w:eastAsia="Times New Roman" w:hAnsi="Times New Roman" w:cs="Times New Roman"/>
      <w:b/>
      <w:bCs/>
      <w:sz w:val="36"/>
      <w:szCs w:val="36"/>
      <w:lang w:eastAsia="ru-RU"/>
    </w:rPr>
  </w:style>
  <w:style w:type="paragraph" w:styleId="a9">
    <w:name w:val="Normal (Web)"/>
    <w:basedOn w:val="a"/>
    <w:uiPriority w:val="99"/>
    <w:semiHidden/>
    <w:unhideWhenUsed/>
    <w:rsid w:val="00C00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C007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39298">
      <w:bodyDiv w:val="1"/>
      <w:marLeft w:val="0"/>
      <w:marRight w:val="0"/>
      <w:marTop w:val="0"/>
      <w:marBottom w:val="0"/>
      <w:divBdr>
        <w:top w:val="none" w:sz="0" w:space="0" w:color="auto"/>
        <w:left w:val="none" w:sz="0" w:space="0" w:color="auto"/>
        <w:bottom w:val="none" w:sz="0" w:space="0" w:color="auto"/>
        <w:right w:val="none" w:sz="0" w:space="0" w:color="auto"/>
      </w:divBdr>
    </w:div>
    <w:div w:id="265815962">
      <w:bodyDiv w:val="1"/>
      <w:marLeft w:val="0"/>
      <w:marRight w:val="0"/>
      <w:marTop w:val="0"/>
      <w:marBottom w:val="0"/>
      <w:divBdr>
        <w:top w:val="none" w:sz="0" w:space="0" w:color="auto"/>
        <w:left w:val="none" w:sz="0" w:space="0" w:color="auto"/>
        <w:bottom w:val="none" w:sz="0" w:space="0" w:color="auto"/>
        <w:right w:val="none" w:sz="0" w:space="0" w:color="auto"/>
      </w:divBdr>
    </w:div>
    <w:div w:id="459804580">
      <w:bodyDiv w:val="1"/>
      <w:marLeft w:val="0"/>
      <w:marRight w:val="0"/>
      <w:marTop w:val="0"/>
      <w:marBottom w:val="0"/>
      <w:divBdr>
        <w:top w:val="none" w:sz="0" w:space="0" w:color="auto"/>
        <w:left w:val="none" w:sz="0" w:space="0" w:color="auto"/>
        <w:bottom w:val="none" w:sz="0" w:space="0" w:color="auto"/>
        <w:right w:val="none" w:sz="0" w:space="0" w:color="auto"/>
      </w:divBdr>
    </w:div>
    <w:div w:id="480774357">
      <w:bodyDiv w:val="1"/>
      <w:marLeft w:val="0"/>
      <w:marRight w:val="0"/>
      <w:marTop w:val="0"/>
      <w:marBottom w:val="0"/>
      <w:divBdr>
        <w:top w:val="none" w:sz="0" w:space="0" w:color="auto"/>
        <w:left w:val="none" w:sz="0" w:space="0" w:color="auto"/>
        <w:bottom w:val="none" w:sz="0" w:space="0" w:color="auto"/>
        <w:right w:val="none" w:sz="0" w:space="0" w:color="auto"/>
      </w:divBdr>
    </w:div>
    <w:div w:id="783813385">
      <w:bodyDiv w:val="1"/>
      <w:marLeft w:val="0"/>
      <w:marRight w:val="0"/>
      <w:marTop w:val="0"/>
      <w:marBottom w:val="0"/>
      <w:divBdr>
        <w:top w:val="none" w:sz="0" w:space="0" w:color="auto"/>
        <w:left w:val="none" w:sz="0" w:space="0" w:color="auto"/>
        <w:bottom w:val="none" w:sz="0" w:space="0" w:color="auto"/>
        <w:right w:val="none" w:sz="0" w:space="0" w:color="auto"/>
      </w:divBdr>
    </w:div>
    <w:div w:id="810244041">
      <w:bodyDiv w:val="1"/>
      <w:marLeft w:val="0"/>
      <w:marRight w:val="0"/>
      <w:marTop w:val="0"/>
      <w:marBottom w:val="0"/>
      <w:divBdr>
        <w:top w:val="none" w:sz="0" w:space="0" w:color="auto"/>
        <w:left w:val="none" w:sz="0" w:space="0" w:color="auto"/>
        <w:bottom w:val="none" w:sz="0" w:space="0" w:color="auto"/>
        <w:right w:val="none" w:sz="0" w:space="0" w:color="auto"/>
      </w:divBdr>
    </w:div>
    <w:div w:id="1154104092">
      <w:bodyDiv w:val="1"/>
      <w:marLeft w:val="0"/>
      <w:marRight w:val="0"/>
      <w:marTop w:val="0"/>
      <w:marBottom w:val="0"/>
      <w:divBdr>
        <w:top w:val="none" w:sz="0" w:space="0" w:color="auto"/>
        <w:left w:val="none" w:sz="0" w:space="0" w:color="auto"/>
        <w:bottom w:val="none" w:sz="0" w:space="0" w:color="auto"/>
        <w:right w:val="none" w:sz="0" w:space="0" w:color="auto"/>
      </w:divBdr>
      <w:divsChild>
        <w:div w:id="1537427459">
          <w:marLeft w:val="0"/>
          <w:marRight w:val="0"/>
          <w:marTop w:val="0"/>
          <w:marBottom w:val="0"/>
          <w:divBdr>
            <w:top w:val="none" w:sz="0" w:space="0" w:color="auto"/>
            <w:left w:val="none" w:sz="0" w:space="0" w:color="auto"/>
            <w:bottom w:val="none" w:sz="0" w:space="0" w:color="auto"/>
            <w:right w:val="none" w:sz="0" w:space="0" w:color="auto"/>
          </w:divBdr>
        </w:div>
      </w:divsChild>
    </w:div>
    <w:div w:id="1267620469">
      <w:bodyDiv w:val="1"/>
      <w:marLeft w:val="0"/>
      <w:marRight w:val="0"/>
      <w:marTop w:val="0"/>
      <w:marBottom w:val="0"/>
      <w:divBdr>
        <w:top w:val="none" w:sz="0" w:space="0" w:color="auto"/>
        <w:left w:val="none" w:sz="0" w:space="0" w:color="auto"/>
        <w:bottom w:val="none" w:sz="0" w:space="0" w:color="auto"/>
        <w:right w:val="none" w:sz="0" w:space="0" w:color="auto"/>
      </w:divBdr>
    </w:div>
    <w:div w:id="1503084011">
      <w:bodyDiv w:val="1"/>
      <w:marLeft w:val="0"/>
      <w:marRight w:val="0"/>
      <w:marTop w:val="0"/>
      <w:marBottom w:val="0"/>
      <w:divBdr>
        <w:top w:val="none" w:sz="0" w:space="0" w:color="auto"/>
        <w:left w:val="none" w:sz="0" w:space="0" w:color="auto"/>
        <w:bottom w:val="none" w:sz="0" w:space="0" w:color="auto"/>
        <w:right w:val="none" w:sz="0" w:space="0" w:color="auto"/>
      </w:divBdr>
    </w:div>
    <w:div w:id="1681739254">
      <w:bodyDiv w:val="1"/>
      <w:marLeft w:val="0"/>
      <w:marRight w:val="0"/>
      <w:marTop w:val="0"/>
      <w:marBottom w:val="0"/>
      <w:divBdr>
        <w:top w:val="none" w:sz="0" w:space="0" w:color="auto"/>
        <w:left w:val="none" w:sz="0" w:space="0" w:color="auto"/>
        <w:bottom w:val="none" w:sz="0" w:space="0" w:color="auto"/>
        <w:right w:val="none" w:sz="0" w:space="0" w:color="auto"/>
      </w:divBdr>
    </w:div>
    <w:div w:id="183116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dyibaby.ru/razvitie-rebenka/chto-dolzhen-umet-rebenok-v-vosem-mesyacev.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ladyibaby.ru/kormlenie/kak-otuchit-rebenka-ot-grudnogo-vskarmliva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AC25B-81EE-47C7-9A10-D4342EAF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48</cp:revision>
  <cp:lastPrinted>2020-03-15T15:57:00Z</cp:lastPrinted>
  <dcterms:created xsi:type="dcterms:W3CDTF">2015-12-15T09:52:00Z</dcterms:created>
  <dcterms:modified xsi:type="dcterms:W3CDTF">2020-03-15T15:59:00Z</dcterms:modified>
</cp:coreProperties>
</file>